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061" w:rsidRPr="00733E5D" w:rsidRDefault="00086AD0">
      <w:pPr>
        <w:rPr>
          <w:rFonts w:ascii="Times New Roman" w:hAnsi="Times New Roman" w:cs="Times New Roman"/>
          <w:lang w:val="sr-Cyrl-RS"/>
        </w:rPr>
      </w:pPr>
      <w:r w:rsidRPr="00733E5D">
        <w:rPr>
          <w:rFonts w:ascii="Times New Roman" w:hAnsi="Times New Roman" w:cs="Times New Roman"/>
          <w:lang w:val="sr-Cyrl-RS"/>
        </w:rPr>
        <w:t>РЕПУБЛИКА СРБИЈА</w:t>
      </w:r>
    </w:p>
    <w:p w:rsidR="00086AD0" w:rsidRPr="00733E5D" w:rsidRDefault="00086AD0">
      <w:pPr>
        <w:rPr>
          <w:rFonts w:ascii="Times New Roman" w:hAnsi="Times New Roman" w:cs="Times New Roman"/>
          <w:lang w:val="sr-Cyrl-RS"/>
        </w:rPr>
      </w:pPr>
      <w:r w:rsidRPr="00733E5D">
        <w:rPr>
          <w:rFonts w:ascii="Times New Roman" w:hAnsi="Times New Roman" w:cs="Times New Roman"/>
          <w:lang w:val="sr-Cyrl-RS"/>
        </w:rPr>
        <w:t>НАРОДНА СКУПШТИНА</w:t>
      </w:r>
    </w:p>
    <w:p w:rsidR="00086AD0" w:rsidRPr="00733E5D" w:rsidRDefault="00086AD0">
      <w:pPr>
        <w:rPr>
          <w:rFonts w:ascii="Times New Roman" w:hAnsi="Times New Roman" w:cs="Times New Roman"/>
          <w:lang w:val="sr-Cyrl-RS"/>
        </w:rPr>
      </w:pPr>
      <w:r w:rsidRPr="00733E5D">
        <w:rPr>
          <w:rFonts w:ascii="Times New Roman" w:hAnsi="Times New Roman" w:cs="Times New Roman"/>
          <w:lang w:val="sr-Cyrl-RS"/>
        </w:rPr>
        <w:t>Одбор за културу и информисање</w:t>
      </w:r>
    </w:p>
    <w:p w:rsidR="00086AD0" w:rsidRPr="00733E5D" w:rsidRDefault="00086AD0">
      <w:pPr>
        <w:rPr>
          <w:rFonts w:ascii="Times New Roman" w:hAnsi="Times New Roman" w:cs="Times New Roman"/>
          <w:lang w:val="sr-Cyrl-RS"/>
        </w:rPr>
      </w:pPr>
      <w:r w:rsidRPr="00733E5D">
        <w:rPr>
          <w:rFonts w:ascii="Times New Roman" w:hAnsi="Times New Roman" w:cs="Times New Roman"/>
          <w:lang w:val="sr-Cyrl-RS"/>
        </w:rPr>
        <w:t>16 Број:</w:t>
      </w:r>
    </w:p>
    <w:p w:rsidR="00086AD0" w:rsidRPr="00733E5D" w:rsidRDefault="00821F51">
      <w:pPr>
        <w:rPr>
          <w:rFonts w:ascii="Times New Roman" w:hAnsi="Times New Roman" w:cs="Times New Roman"/>
          <w:lang w:val="sr-Cyrl-RS"/>
        </w:rPr>
      </w:pPr>
      <w:r w:rsidRPr="00733E5D">
        <w:rPr>
          <w:rFonts w:ascii="Times New Roman" w:hAnsi="Times New Roman" w:cs="Times New Roman"/>
          <w:lang w:val="sr-Cyrl-RS"/>
        </w:rPr>
        <w:t>28</w:t>
      </w:r>
      <w:r w:rsidR="00086AD0" w:rsidRPr="00733E5D">
        <w:rPr>
          <w:rFonts w:ascii="Times New Roman" w:hAnsi="Times New Roman" w:cs="Times New Roman"/>
          <w:lang w:val="sr-Cyrl-RS"/>
        </w:rPr>
        <w:t>. април 2025. године</w:t>
      </w:r>
    </w:p>
    <w:p w:rsidR="00086AD0" w:rsidRPr="00733E5D" w:rsidRDefault="00086AD0" w:rsidP="00CE2E00">
      <w:pPr>
        <w:spacing w:after="480"/>
        <w:rPr>
          <w:rFonts w:ascii="Times New Roman" w:hAnsi="Times New Roman" w:cs="Times New Roman"/>
          <w:lang w:val="sr-Cyrl-RS"/>
        </w:rPr>
      </w:pPr>
      <w:r w:rsidRPr="00733E5D">
        <w:rPr>
          <w:rFonts w:ascii="Times New Roman" w:hAnsi="Times New Roman" w:cs="Times New Roman"/>
          <w:lang w:val="sr-Cyrl-RS"/>
        </w:rPr>
        <w:t>Б е о г р а д</w:t>
      </w:r>
    </w:p>
    <w:p w:rsidR="00086AD0" w:rsidRPr="00733E5D" w:rsidRDefault="00086AD0" w:rsidP="00C57933">
      <w:pPr>
        <w:tabs>
          <w:tab w:val="left" w:pos="1080"/>
        </w:tabs>
        <w:spacing w:after="480"/>
        <w:jc w:val="both"/>
        <w:rPr>
          <w:rFonts w:ascii="Times New Roman" w:hAnsi="Times New Roman" w:cs="Times New Roman"/>
          <w:lang w:val="sr-Cyrl-RS"/>
        </w:rPr>
      </w:pPr>
      <w:r w:rsidRPr="00733E5D">
        <w:rPr>
          <w:rFonts w:ascii="Times New Roman" w:hAnsi="Times New Roman" w:cs="Times New Roman"/>
          <w:lang w:val="sr-Cyrl-RS"/>
        </w:rPr>
        <w:tab/>
        <w:t xml:space="preserve">На основу члана </w:t>
      </w:r>
      <w:r w:rsidRPr="00733E5D">
        <w:rPr>
          <w:rFonts w:ascii="Times New Roman" w:hAnsi="Times New Roman" w:cs="Times New Roman"/>
          <w:lang w:val="sr-Latn-RS"/>
        </w:rPr>
        <w:t xml:space="preserve">13. </w:t>
      </w:r>
      <w:r w:rsidRPr="00733E5D">
        <w:rPr>
          <w:rFonts w:ascii="Times New Roman" w:hAnsi="Times New Roman" w:cs="Times New Roman"/>
          <w:lang w:val="sr-Cyrl-RS"/>
        </w:rPr>
        <w:t>став 1. Закона о електронским медијима („Службени гласник РС“, број 92/23) и члана 60. Пословника Народне скупштине („Службени гласник РС“, број 20/12 – пречишћен текст), Одбор за културу и информисање, на седници одржаној 28. априла 2025. године, донео је следећу</w:t>
      </w:r>
    </w:p>
    <w:p w:rsidR="00086AD0" w:rsidRDefault="00086AD0" w:rsidP="00C57933">
      <w:pPr>
        <w:tabs>
          <w:tab w:val="left" w:pos="1080"/>
        </w:tabs>
        <w:spacing w:after="480"/>
        <w:jc w:val="center"/>
        <w:rPr>
          <w:rFonts w:ascii="Times New Roman" w:hAnsi="Times New Roman" w:cs="Times New Roman"/>
          <w:sz w:val="32"/>
          <w:lang w:val="sr-Cyrl-RS"/>
        </w:rPr>
      </w:pPr>
      <w:r w:rsidRPr="00C57933">
        <w:rPr>
          <w:rFonts w:ascii="Times New Roman" w:hAnsi="Times New Roman" w:cs="Times New Roman"/>
          <w:sz w:val="32"/>
          <w:lang w:val="sr-Cyrl-RS"/>
        </w:rPr>
        <w:t>О Д Л У К У</w:t>
      </w:r>
    </w:p>
    <w:p w:rsidR="00086AD0" w:rsidRPr="00733E5D" w:rsidRDefault="00086AD0" w:rsidP="00CE2E00">
      <w:pPr>
        <w:tabs>
          <w:tab w:val="left" w:pos="1080"/>
        </w:tabs>
        <w:spacing w:after="120"/>
        <w:jc w:val="both"/>
        <w:rPr>
          <w:rFonts w:ascii="Times New Roman" w:hAnsi="Times New Roman" w:cs="Times New Roman"/>
          <w:lang w:val="sr-Cyrl-RS"/>
        </w:rPr>
      </w:pPr>
      <w:r w:rsidRPr="00733E5D">
        <w:rPr>
          <w:rFonts w:ascii="Times New Roman" w:hAnsi="Times New Roman" w:cs="Times New Roman"/>
          <w:lang w:val="sr-Cyrl-RS"/>
        </w:rPr>
        <w:tab/>
        <w:t xml:space="preserve">1. Одбор за културу и информисање </w:t>
      </w:r>
      <w:r w:rsidR="00115B0F" w:rsidRPr="00733E5D">
        <w:rPr>
          <w:rFonts w:ascii="Times New Roman" w:hAnsi="Times New Roman" w:cs="Times New Roman"/>
          <w:lang w:val="sr-Cyrl-RS"/>
        </w:rPr>
        <w:t xml:space="preserve">(у даљем тексту: Одбор) </w:t>
      </w:r>
      <w:r w:rsidRPr="00733E5D">
        <w:rPr>
          <w:rFonts w:ascii="Times New Roman" w:hAnsi="Times New Roman" w:cs="Times New Roman"/>
          <w:lang w:val="sr-Cyrl-RS"/>
        </w:rPr>
        <w:t>констатује следеће:</w:t>
      </w:r>
    </w:p>
    <w:p w:rsidR="00115B0F" w:rsidRPr="00733E5D" w:rsidRDefault="00086AD0" w:rsidP="00CE2E00">
      <w:pPr>
        <w:tabs>
          <w:tab w:val="left" w:pos="1080"/>
        </w:tabs>
        <w:spacing w:after="120"/>
        <w:jc w:val="both"/>
        <w:rPr>
          <w:rFonts w:ascii="Times New Roman" w:hAnsi="Times New Roman" w:cs="Times New Roman"/>
          <w:lang w:val="sr-Cyrl-RS"/>
        </w:rPr>
      </w:pPr>
      <w:r w:rsidRPr="00733E5D">
        <w:rPr>
          <w:rFonts w:ascii="Times New Roman" w:hAnsi="Times New Roman" w:cs="Times New Roman"/>
          <w:lang w:val="sr-Cyrl-RS"/>
        </w:rPr>
        <w:tab/>
      </w:r>
      <w:r w:rsidR="00591BBE" w:rsidRPr="00733E5D">
        <w:rPr>
          <w:rFonts w:ascii="Times New Roman" w:hAnsi="Times New Roman" w:cs="Times New Roman"/>
          <w:lang w:val="sr-Cyrl-RS"/>
        </w:rPr>
        <w:t>1)</w:t>
      </w:r>
      <w:r w:rsidRPr="00733E5D">
        <w:rPr>
          <w:rFonts w:ascii="Times New Roman" w:hAnsi="Times New Roman" w:cs="Times New Roman"/>
          <w:lang w:val="sr-Cyrl-RS"/>
        </w:rPr>
        <w:t xml:space="preserve"> </w:t>
      </w:r>
      <w:r w:rsidR="00115B0F" w:rsidRPr="00733E5D">
        <w:rPr>
          <w:rFonts w:ascii="Times New Roman" w:hAnsi="Times New Roman" w:cs="Times New Roman"/>
          <w:lang w:val="sr-Cyrl-RS"/>
        </w:rPr>
        <w:t>да је Одбор, на Осмој седници одржаној 23. јануара 2025. године, утврдио и Народној скупштини поднео Извештај о спроведеном поступку предлагања чланова Савета Регулаторног тела за електронске медије са Листом кандидата за чланове Савета Регулаторног тела за електронске медије, 16 Број 02-2816/24-163 од 23. јануара 2025. године;</w:t>
      </w:r>
    </w:p>
    <w:p w:rsidR="00115B0F" w:rsidRPr="00733E5D" w:rsidRDefault="00591BBE" w:rsidP="00CE2E00">
      <w:pPr>
        <w:tabs>
          <w:tab w:val="left" w:pos="1080"/>
        </w:tabs>
        <w:spacing w:after="120"/>
        <w:jc w:val="both"/>
        <w:rPr>
          <w:rFonts w:ascii="Times New Roman" w:hAnsi="Times New Roman" w:cs="Times New Roman"/>
          <w:lang w:val="sr-Cyrl-RS"/>
        </w:rPr>
      </w:pPr>
      <w:r w:rsidRPr="00733E5D">
        <w:rPr>
          <w:rFonts w:ascii="Times New Roman" w:hAnsi="Times New Roman" w:cs="Times New Roman"/>
          <w:lang w:val="sr-Cyrl-RS"/>
        </w:rPr>
        <w:tab/>
        <w:t>2)</w:t>
      </w:r>
      <w:r w:rsidR="00115B0F" w:rsidRPr="00733E5D">
        <w:rPr>
          <w:rFonts w:ascii="Times New Roman" w:hAnsi="Times New Roman" w:cs="Times New Roman"/>
          <w:lang w:val="sr-Cyrl-RS"/>
        </w:rPr>
        <w:t xml:space="preserve"> да је на утврђеној Листи кандидата за чланове Савета Регулаторног тела за електронске медије (у даљем тексту: Листа кандидата), у складу са законом, </w:t>
      </w:r>
      <w:r w:rsidR="00D030B6" w:rsidRPr="00733E5D">
        <w:rPr>
          <w:rFonts w:ascii="Times New Roman" w:hAnsi="Times New Roman" w:cs="Times New Roman"/>
          <w:lang w:val="sr-Cyrl-RS"/>
        </w:rPr>
        <w:t xml:space="preserve">предложено </w:t>
      </w:r>
      <w:r w:rsidR="00115B0F" w:rsidRPr="00733E5D">
        <w:rPr>
          <w:rFonts w:ascii="Times New Roman" w:hAnsi="Times New Roman" w:cs="Times New Roman"/>
          <w:lang w:val="sr-Cyrl-RS"/>
        </w:rPr>
        <w:t>укупно 18 кандидата</w:t>
      </w:r>
      <w:r w:rsidR="00615342" w:rsidRPr="00733E5D">
        <w:rPr>
          <w:rFonts w:ascii="Times New Roman" w:hAnsi="Times New Roman" w:cs="Times New Roman"/>
          <w:lang w:val="sr-Cyrl-RS"/>
        </w:rPr>
        <w:t xml:space="preserve"> за чланове Савета Регулаторног тела за електронске медије (у даљем тексту: Савет)</w:t>
      </w:r>
      <w:r w:rsidR="00115B0F" w:rsidRPr="00733E5D">
        <w:rPr>
          <w:rFonts w:ascii="Times New Roman" w:hAnsi="Times New Roman" w:cs="Times New Roman"/>
          <w:lang w:val="sr-Cyrl-RS"/>
        </w:rPr>
        <w:t>, односно по два из сваке од девет структура овлашћених предлагача утврђених чланом 12. Закона о електронским медијима (у даљем тексту: Закон);</w:t>
      </w:r>
    </w:p>
    <w:p w:rsidR="00115B0F" w:rsidRPr="00733E5D" w:rsidRDefault="00115B0F" w:rsidP="00CE2E00">
      <w:pPr>
        <w:tabs>
          <w:tab w:val="left" w:pos="1080"/>
        </w:tabs>
        <w:spacing w:after="60"/>
        <w:jc w:val="both"/>
        <w:rPr>
          <w:rFonts w:ascii="Times New Roman" w:hAnsi="Times New Roman" w:cs="Times New Roman"/>
          <w:lang w:val="sr-Cyrl-RS"/>
        </w:rPr>
      </w:pPr>
      <w:r w:rsidRPr="00733E5D">
        <w:rPr>
          <w:rFonts w:ascii="Times New Roman" w:hAnsi="Times New Roman" w:cs="Times New Roman"/>
          <w:lang w:val="sr-Cyrl-RS"/>
        </w:rPr>
        <w:tab/>
      </w:r>
      <w:r w:rsidR="00591BBE" w:rsidRPr="00733E5D">
        <w:rPr>
          <w:rFonts w:ascii="Times New Roman" w:hAnsi="Times New Roman" w:cs="Times New Roman"/>
          <w:lang w:val="sr-Cyrl-RS"/>
        </w:rPr>
        <w:t>3)</w:t>
      </w:r>
      <w:r w:rsidRPr="00733E5D">
        <w:rPr>
          <w:rFonts w:ascii="Times New Roman" w:hAnsi="Times New Roman" w:cs="Times New Roman"/>
          <w:lang w:val="sr-Cyrl-RS"/>
        </w:rPr>
        <w:t xml:space="preserve"> да је 28. јануара 2025. године Одбор </w:t>
      </w:r>
      <w:r w:rsidR="00591BBE" w:rsidRPr="00733E5D">
        <w:rPr>
          <w:rFonts w:ascii="Times New Roman" w:hAnsi="Times New Roman" w:cs="Times New Roman"/>
          <w:lang w:val="sr-Cyrl-RS"/>
        </w:rPr>
        <w:t>примио изјаве седам кандидата са Листе кандидата о повлачењу изјаве о прихватању кандидатуре овлашћеног предлагача за члана Савета, и то:</w:t>
      </w:r>
    </w:p>
    <w:p w:rsidR="00591BBE" w:rsidRPr="00733E5D" w:rsidRDefault="00591BBE" w:rsidP="00CE2E00">
      <w:pPr>
        <w:tabs>
          <w:tab w:val="left" w:pos="1080"/>
        </w:tabs>
        <w:spacing w:after="60"/>
        <w:jc w:val="both"/>
        <w:rPr>
          <w:rFonts w:ascii="Times New Roman" w:hAnsi="Times New Roman" w:cs="Times New Roman"/>
          <w:lang w:val="sr-Cyrl-RS"/>
        </w:rPr>
      </w:pPr>
      <w:r w:rsidRPr="00733E5D">
        <w:rPr>
          <w:rFonts w:ascii="Times New Roman" w:hAnsi="Times New Roman" w:cs="Times New Roman"/>
          <w:lang w:val="sr-Cyrl-RS"/>
        </w:rPr>
        <w:tab/>
        <w:t xml:space="preserve">- изјаву Саше Мирковића, кандидата предложеног из структуре </w:t>
      </w:r>
      <w:r w:rsidR="00CB2420" w:rsidRPr="00733E5D">
        <w:rPr>
          <w:rFonts w:ascii="Times New Roman" w:hAnsi="Times New Roman" w:cs="Times New Roman"/>
          <w:lang w:val="sr-Cyrl-RS"/>
        </w:rPr>
        <w:t xml:space="preserve">из члана 12. тачка 1) Закона, </w:t>
      </w:r>
      <w:r w:rsidRPr="00733E5D">
        <w:rPr>
          <w:rFonts w:ascii="Times New Roman" w:hAnsi="Times New Roman" w:cs="Times New Roman"/>
          <w:lang w:val="sr-Cyrl-RS"/>
        </w:rPr>
        <w:t>коју чине Заштитник грађана, Повереник за заштиту равноправности, Повереник за информације од јавног значаја и заштиту података о личности, 16 Број 02-2816/24-164</w:t>
      </w:r>
      <w:r w:rsidR="00CB2420" w:rsidRPr="00733E5D">
        <w:rPr>
          <w:rFonts w:ascii="Times New Roman" w:hAnsi="Times New Roman" w:cs="Times New Roman"/>
          <w:lang w:val="sr-Cyrl-RS"/>
        </w:rPr>
        <w:t>,</w:t>
      </w:r>
    </w:p>
    <w:p w:rsidR="00591BBE" w:rsidRPr="00733E5D" w:rsidRDefault="00591BBE" w:rsidP="00CE2E00">
      <w:pPr>
        <w:tabs>
          <w:tab w:val="left" w:pos="1080"/>
        </w:tabs>
        <w:spacing w:after="60"/>
        <w:jc w:val="both"/>
        <w:rPr>
          <w:rFonts w:ascii="Times New Roman" w:hAnsi="Times New Roman" w:cs="Times New Roman"/>
          <w:lang w:val="sr-Cyrl-RS"/>
        </w:rPr>
      </w:pPr>
      <w:r w:rsidRPr="00733E5D">
        <w:rPr>
          <w:rFonts w:ascii="Times New Roman" w:hAnsi="Times New Roman" w:cs="Times New Roman"/>
          <w:lang w:val="sr-Cyrl-RS"/>
        </w:rPr>
        <w:tab/>
        <w:t xml:space="preserve">- </w:t>
      </w:r>
      <w:r w:rsidR="00EB1A19" w:rsidRPr="00733E5D">
        <w:rPr>
          <w:rFonts w:ascii="Times New Roman" w:hAnsi="Times New Roman" w:cs="Times New Roman"/>
          <w:lang w:val="sr-Cyrl-RS"/>
        </w:rPr>
        <w:t xml:space="preserve">изјаву </w:t>
      </w:r>
      <w:r w:rsidR="00CB2420" w:rsidRPr="00733E5D">
        <w:rPr>
          <w:rFonts w:ascii="Times New Roman" w:hAnsi="Times New Roman" w:cs="Times New Roman"/>
          <w:lang w:val="sr-Cyrl-RS"/>
        </w:rPr>
        <w:t>Душана Алексића, кандидата предложеног из структуре из члана 12. тачка 7) Закона, коју чине удружења чији су циљеви заштита деце, ако су регистрована најмање три године пре дана расписивања јавног позива а имају најмање три реализована пројекта у овој области у последње три године 16 Број 02-2816/24-165,</w:t>
      </w:r>
    </w:p>
    <w:p w:rsidR="00591BBE" w:rsidRPr="00733E5D" w:rsidRDefault="00CB2420" w:rsidP="00CE2E00">
      <w:pPr>
        <w:tabs>
          <w:tab w:val="left" w:pos="1080"/>
        </w:tabs>
        <w:spacing w:after="60"/>
        <w:jc w:val="both"/>
        <w:rPr>
          <w:rFonts w:ascii="Times New Roman" w:hAnsi="Times New Roman" w:cs="Times New Roman"/>
          <w:lang w:val="sr-Cyrl-RS"/>
        </w:rPr>
      </w:pPr>
      <w:r w:rsidRPr="00733E5D">
        <w:rPr>
          <w:rFonts w:ascii="Times New Roman" w:hAnsi="Times New Roman" w:cs="Times New Roman"/>
          <w:lang w:val="sr-Cyrl-RS"/>
        </w:rPr>
        <w:tab/>
        <w:t xml:space="preserve">- </w:t>
      </w:r>
      <w:r w:rsidR="00EB1A19" w:rsidRPr="00733E5D">
        <w:rPr>
          <w:rFonts w:ascii="Times New Roman" w:hAnsi="Times New Roman" w:cs="Times New Roman"/>
          <w:lang w:val="sr-Cyrl-RS"/>
        </w:rPr>
        <w:t>изјаву Александре Крстић, кандидата предложеног из структуре из члана 12. тачка 7) Закона, коју чине удружења чији су циљеви заштита деце, ако су регистрована најмање три године пре дана расписивања јавног позива а имају најмање три реализована пројекта у овој области у последње три године, 16 Број 02-2816/24-166,</w:t>
      </w:r>
    </w:p>
    <w:p w:rsidR="00591BBE" w:rsidRPr="00733E5D" w:rsidRDefault="00EB1A19" w:rsidP="00CE2E00">
      <w:pPr>
        <w:tabs>
          <w:tab w:val="left" w:pos="1080"/>
        </w:tabs>
        <w:spacing w:after="60"/>
        <w:jc w:val="both"/>
        <w:rPr>
          <w:rFonts w:ascii="Times New Roman" w:hAnsi="Times New Roman" w:cs="Times New Roman"/>
          <w:lang w:val="sr-Cyrl-RS"/>
        </w:rPr>
      </w:pPr>
      <w:r w:rsidRPr="00733E5D">
        <w:rPr>
          <w:rFonts w:ascii="Times New Roman" w:hAnsi="Times New Roman" w:cs="Times New Roman"/>
          <w:lang w:val="sr-Cyrl-RS"/>
        </w:rPr>
        <w:lastRenderedPageBreak/>
        <w:tab/>
        <w:t>- изјаву Жељка Хубача, кандидата предложеног из структуре из члана 12. тачка 5) Закона, коју чине удружења филмских, сценских и драмских уметника и удружења композитора у Републици Србији, ако су регистрована најмање три године пре расписивања јавног позива, 16 Број 02-2816/24-167,</w:t>
      </w:r>
    </w:p>
    <w:p w:rsidR="00591BBE" w:rsidRPr="00733E5D" w:rsidRDefault="00EB1A19" w:rsidP="00CE2E00">
      <w:pPr>
        <w:tabs>
          <w:tab w:val="left" w:pos="1080"/>
        </w:tabs>
        <w:spacing w:after="60"/>
        <w:jc w:val="both"/>
        <w:rPr>
          <w:rFonts w:ascii="Times New Roman" w:hAnsi="Times New Roman" w:cs="Times New Roman"/>
          <w:lang w:val="sr-Cyrl-RS"/>
        </w:rPr>
      </w:pPr>
      <w:r w:rsidRPr="00733E5D">
        <w:rPr>
          <w:rFonts w:ascii="Times New Roman" w:hAnsi="Times New Roman" w:cs="Times New Roman"/>
          <w:lang w:val="sr-Cyrl-RS"/>
        </w:rPr>
        <w:tab/>
        <w:t>- изјаву Дубравке Валић Недељковић, кандидата предложеног из структуре из члана 12. тачка 6) Закона, коју чине удружења чији су циљеви остваривање слободе изражавања ако су регистрована најмање три године пре дана расписивања јавног позива а имају најмање три реализована пројекта у овој области у последње три године, 16 Број 02-2816/24-168,</w:t>
      </w:r>
    </w:p>
    <w:p w:rsidR="00EB1A19" w:rsidRPr="00733E5D" w:rsidRDefault="00EB1A19" w:rsidP="00CE2E00">
      <w:pPr>
        <w:tabs>
          <w:tab w:val="left" w:pos="1080"/>
        </w:tabs>
        <w:spacing w:after="60"/>
        <w:jc w:val="both"/>
        <w:rPr>
          <w:rFonts w:ascii="Times New Roman" w:hAnsi="Times New Roman" w:cs="Times New Roman"/>
          <w:lang w:val="sr-Cyrl-RS"/>
        </w:rPr>
      </w:pPr>
      <w:r w:rsidRPr="00733E5D">
        <w:rPr>
          <w:rFonts w:ascii="Times New Roman" w:hAnsi="Times New Roman" w:cs="Times New Roman"/>
          <w:lang w:val="sr-Cyrl-RS"/>
        </w:rPr>
        <w:tab/>
        <w:t xml:space="preserve">- изјаву Родољуба Шабића, кандидата предложеног из структуре из члана 12. тачка 6) Закона, коју чине удружења чији су циљеви остваривање слободе изражавања ако су регистрована најмање три године пре дана расписивања јавног позива а имају најмање три реализована пројекта у овој области у последње три године, </w:t>
      </w:r>
      <w:r w:rsidR="00164498" w:rsidRPr="00733E5D">
        <w:rPr>
          <w:rFonts w:ascii="Times New Roman" w:hAnsi="Times New Roman" w:cs="Times New Roman"/>
          <w:lang w:val="sr-Cyrl-RS"/>
        </w:rPr>
        <w:t>16 Број 02-2816/24-169, и</w:t>
      </w:r>
    </w:p>
    <w:p w:rsidR="00164498" w:rsidRPr="00733E5D" w:rsidRDefault="00164498" w:rsidP="00CE2E00">
      <w:pPr>
        <w:tabs>
          <w:tab w:val="left" w:pos="1080"/>
        </w:tabs>
        <w:spacing w:after="120"/>
        <w:jc w:val="both"/>
        <w:rPr>
          <w:rFonts w:ascii="Times New Roman" w:hAnsi="Times New Roman" w:cs="Times New Roman"/>
          <w:lang w:val="sr-Cyrl-RS"/>
        </w:rPr>
      </w:pPr>
      <w:r w:rsidRPr="00733E5D">
        <w:rPr>
          <w:rFonts w:ascii="Times New Roman" w:hAnsi="Times New Roman" w:cs="Times New Roman"/>
          <w:lang w:val="sr-Cyrl-RS"/>
        </w:rPr>
        <w:tab/>
        <w:t>- изјаву Мухедина Фијуљанина, кандидата предложеног из структуре из члана 12. тачка 8) Закона, коју чине национални савети националних мањина, 16 Број 02-2816/24-170;</w:t>
      </w:r>
    </w:p>
    <w:p w:rsidR="00164498" w:rsidRPr="00733E5D" w:rsidRDefault="00164498" w:rsidP="00CE2E00">
      <w:pPr>
        <w:tabs>
          <w:tab w:val="left" w:pos="1080"/>
        </w:tabs>
        <w:spacing w:after="120"/>
        <w:jc w:val="both"/>
        <w:rPr>
          <w:rFonts w:ascii="Times New Roman" w:hAnsi="Times New Roman" w:cs="Times New Roman"/>
          <w:lang w:val="sr-Cyrl-RS"/>
        </w:rPr>
      </w:pPr>
      <w:r w:rsidRPr="00733E5D">
        <w:rPr>
          <w:rFonts w:ascii="Times New Roman" w:hAnsi="Times New Roman" w:cs="Times New Roman"/>
          <w:lang w:val="sr-Cyrl-RS"/>
        </w:rPr>
        <w:tab/>
        <w:t xml:space="preserve">4) </w:t>
      </w:r>
      <w:r w:rsidR="00D030B6" w:rsidRPr="00733E5D">
        <w:rPr>
          <w:rFonts w:ascii="Times New Roman" w:hAnsi="Times New Roman" w:cs="Times New Roman"/>
          <w:lang w:val="sr-Cyrl-RS"/>
        </w:rPr>
        <w:t>да је 28. априла 2025. године Одбор примио изјаву Дејана Вука Станковића, кандидата предложеног из структуре из члана 12. тачка 4) Закона, коју чине удружења новинара у Републици Србији, од којих свако удружење има најмање 300 чланова са плаћеном чланарином, а регистрована су најмање три године пре расписивања јавног позива, 16 Број 02-2816/24-</w:t>
      </w:r>
      <w:r w:rsidR="00EE5D44" w:rsidRPr="00733E5D">
        <w:rPr>
          <w:rFonts w:ascii="Times New Roman" w:hAnsi="Times New Roman" w:cs="Times New Roman"/>
          <w:lang w:val="sr-Cyrl-RS"/>
        </w:rPr>
        <w:t>172</w:t>
      </w:r>
      <w:r w:rsidR="00D030B6" w:rsidRPr="00733E5D">
        <w:rPr>
          <w:rFonts w:ascii="Times New Roman" w:hAnsi="Times New Roman" w:cs="Times New Roman"/>
          <w:lang w:val="sr-Cyrl-RS"/>
        </w:rPr>
        <w:t xml:space="preserve">, о повлачењу </w:t>
      </w:r>
      <w:r w:rsidR="00EE5D44" w:rsidRPr="00733E5D">
        <w:rPr>
          <w:rFonts w:ascii="Times New Roman" w:hAnsi="Times New Roman" w:cs="Times New Roman"/>
          <w:lang w:val="sr-Cyrl-RS"/>
        </w:rPr>
        <w:t>из поступка избора за члана</w:t>
      </w:r>
      <w:r w:rsidR="00D030B6" w:rsidRPr="00733E5D">
        <w:rPr>
          <w:rFonts w:ascii="Times New Roman" w:hAnsi="Times New Roman" w:cs="Times New Roman"/>
          <w:lang w:val="sr-Cyrl-RS"/>
        </w:rPr>
        <w:t xml:space="preserve"> Савета;</w:t>
      </w:r>
    </w:p>
    <w:p w:rsidR="00107D5A" w:rsidRPr="00733E5D" w:rsidRDefault="00D030B6" w:rsidP="00CE2E00">
      <w:pPr>
        <w:tabs>
          <w:tab w:val="left" w:pos="1080"/>
        </w:tabs>
        <w:spacing w:after="60"/>
        <w:jc w:val="both"/>
        <w:rPr>
          <w:rFonts w:ascii="Times New Roman" w:hAnsi="Times New Roman" w:cs="Times New Roman"/>
          <w:lang w:val="sr-Cyrl-RS"/>
        </w:rPr>
      </w:pPr>
      <w:r w:rsidRPr="00733E5D">
        <w:rPr>
          <w:rFonts w:ascii="Times New Roman" w:hAnsi="Times New Roman" w:cs="Times New Roman"/>
          <w:lang w:val="sr-Cyrl-RS"/>
        </w:rPr>
        <w:tab/>
        <w:t xml:space="preserve">5) да након повлачења осам наведених </w:t>
      </w:r>
      <w:r w:rsidR="00107D5A" w:rsidRPr="00733E5D">
        <w:rPr>
          <w:rFonts w:ascii="Times New Roman" w:hAnsi="Times New Roman" w:cs="Times New Roman"/>
          <w:lang w:val="sr-Cyrl-RS"/>
        </w:rPr>
        <w:t>кандидата са Листе кандидата:</w:t>
      </w:r>
    </w:p>
    <w:p w:rsidR="00107D5A" w:rsidRPr="00733E5D" w:rsidRDefault="00107D5A" w:rsidP="00CE2E00">
      <w:pPr>
        <w:tabs>
          <w:tab w:val="left" w:pos="1080"/>
        </w:tabs>
        <w:spacing w:after="60"/>
        <w:jc w:val="both"/>
        <w:rPr>
          <w:rFonts w:ascii="Times New Roman" w:hAnsi="Times New Roman" w:cs="Times New Roman"/>
          <w:lang w:val="sr-Cyrl-RS"/>
        </w:rPr>
      </w:pPr>
      <w:r w:rsidRPr="00733E5D">
        <w:rPr>
          <w:rFonts w:ascii="Times New Roman" w:hAnsi="Times New Roman" w:cs="Times New Roman"/>
          <w:lang w:val="sr-Cyrl-RS"/>
        </w:rPr>
        <w:tab/>
        <w:t>-</w:t>
      </w:r>
      <w:r w:rsidR="00D030B6" w:rsidRPr="00733E5D">
        <w:rPr>
          <w:rFonts w:ascii="Times New Roman" w:hAnsi="Times New Roman" w:cs="Times New Roman"/>
          <w:lang w:val="sr-Cyrl-RS"/>
        </w:rPr>
        <w:t xml:space="preserve"> на Листи кандидата</w:t>
      </w:r>
      <w:r w:rsidRPr="00733E5D">
        <w:rPr>
          <w:rFonts w:ascii="Times New Roman" w:hAnsi="Times New Roman" w:cs="Times New Roman"/>
          <w:lang w:val="sr-Cyrl-RS"/>
        </w:rPr>
        <w:t xml:space="preserve"> више нема ниједног кандидата на предлог </w:t>
      </w:r>
      <w:r w:rsidR="00330EAC" w:rsidRPr="00733E5D">
        <w:rPr>
          <w:rFonts w:ascii="Times New Roman" w:hAnsi="Times New Roman" w:cs="Times New Roman"/>
          <w:lang w:val="sr-Cyrl-RS"/>
        </w:rPr>
        <w:t>две структуре овлашћених предлагача, то из структура</w:t>
      </w:r>
      <w:r w:rsidRPr="00733E5D">
        <w:rPr>
          <w:rFonts w:ascii="Times New Roman" w:hAnsi="Times New Roman" w:cs="Times New Roman"/>
          <w:lang w:val="sr-Cyrl-RS"/>
        </w:rPr>
        <w:t xml:space="preserve"> </w:t>
      </w:r>
      <w:r w:rsidRPr="00733E5D">
        <w:rPr>
          <w:rFonts w:ascii="Times New Roman" w:hAnsi="Times New Roman" w:cs="Times New Roman"/>
          <w:b/>
          <w:lang w:val="sr-Cyrl-RS"/>
        </w:rPr>
        <w:t>из члана 13. тачка 6) Закона</w:t>
      </w:r>
      <w:r w:rsidRPr="00733E5D">
        <w:rPr>
          <w:rFonts w:ascii="Times New Roman" w:hAnsi="Times New Roman" w:cs="Times New Roman"/>
          <w:lang w:val="sr-Cyrl-RS"/>
        </w:rPr>
        <w:t xml:space="preserve"> (удружења чији су циљеви остваривање слободе изражавања ако су регистрована најмање три године пре дана расписивања јавног позива а имају најмање три реализована пројекта у овој области у последње три године) и </w:t>
      </w:r>
      <w:r w:rsidRPr="00733E5D">
        <w:rPr>
          <w:rFonts w:ascii="Times New Roman" w:hAnsi="Times New Roman" w:cs="Times New Roman"/>
          <w:b/>
          <w:lang w:val="sr-Cyrl-RS"/>
        </w:rPr>
        <w:t>из члана 13. тачка 7) Закона</w:t>
      </w:r>
      <w:r w:rsidRPr="00733E5D">
        <w:rPr>
          <w:rFonts w:ascii="Times New Roman" w:hAnsi="Times New Roman" w:cs="Times New Roman"/>
          <w:lang w:val="sr-Cyrl-RS"/>
        </w:rPr>
        <w:t xml:space="preserve"> (удружења чији су циљеви заштита деце, ако су регистрована најмање три године пре дана расписивања јавног позива а имају најмање три реализована пројекта у овој области у последње три године</w:t>
      </w:r>
      <w:r w:rsidR="00330EAC" w:rsidRPr="00733E5D">
        <w:rPr>
          <w:rFonts w:ascii="Times New Roman" w:hAnsi="Times New Roman" w:cs="Times New Roman"/>
          <w:lang w:val="sr-Cyrl-RS"/>
        </w:rPr>
        <w:t>),</w:t>
      </w:r>
    </w:p>
    <w:p w:rsidR="00164498" w:rsidRPr="00733E5D" w:rsidRDefault="00107D5A" w:rsidP="00CE2E00">
      <w:pPr>
        <w:tabs>
          <w:tab w:val="left" w:pos="1080"/>
        </w:tabs>
        <w:spacing w:after="60"/>
        <w:jc w:val="both"/>
        <w:rPr>
          <w:rFonts w:ascii="Times New Roman" w:hAnsi="Times New Roman" w:cs="Times New Roman"/>
          <w:lang w:val="sr-Cyrl-RS"/>
        </w:rPr>
      </w:pPr>
      <w:r w:rsidRPr="00733E5D">
        <w:rPr>
          <w:rFonts w:ascii="Times New Roman" w:hAnsi="Times New Roman" w:cs="Times New Roman"/>
          <w:lang w:val="sr-Cyrl-RS"/>
        </w:rPr>
        <w:tab/>
        <w:t>- на Листи кандидата преоста</w:t>
      </w:r>
      <w:r w:rsidR="00330EAC" w:rsidRPr="00733E5D">
        <w:rPr>
          <w:rFonts w:ascii="Times New Roman" w:hAnsi="Times New Roman" w:cs="Times New Roman"/>
          <w:lang w:val="sr-Cyrl-RS"/>
        </w:rPr>
        <w:t>је</w:t>
      </w:r>
      <w:r w:rsidRPr="00733E5D">
        <w:rPr>
          <w:rFonts w:ascii="Times New Roman" w:hAnsi="Times New Roman" w:cs="Times New Roman"/>
          <w:lang w:val="sr-Cyrl-RS"/>
        </w:rPr>
        <w:t xml:space="preserve"> само по један кандидат на предлог </w:t>
      </w:r>
      <w:r w:rsidR="00330EAC" w:rsidRPr="00733E5D">
        <w:rPr>
          <w:rFonts w:ascii="Times New Roman" w:hAnsi="Times New Roman" w:cs="Times New Roman"/>
          <w:lang w:val="sr-Cyrl-RS"/>
        </w:rPr>
        <w:t>четири структуре овлашћених предлагача, и то из структура</w:t>
      </w:r>
      <w:r w:rsidRPr="00733E5D">
        <w:rPr>
          <w:rFonts w:ascii="Times New Roman" w:hAnsi="Times New Roman" w:cs="Times New Roman"/>
          <w:lang w:val="sr-Cyrl-RS"/>
        </w:rPr>
        <w:t xml:space="preserve"> </w:t>
      </w:r>
      <w:r w:rsidRPr="00733E5D">
        <w:rPr>
          <w:rFonts w:ascii="Times New Roman" w:hAnsi="Times New Roman" w:cs="Times New Roman"/>
          <w:b/>
          <w:lang w:val="sr-Cyrl-RS"/>
        </w:rPr>
        <w:t xml:space="preserve">из члана 13. тачка </w:t>
      </w:r>
      <w:r w:rsidR="00BF15A6" w:rsidRPr="00733E5D">
        <w:rPr>
          <w:rFonts w:ascii="Times New Roman" w:hAnsi="Times New Roman" w:cs="Times New Roman"/>
          <w:b/>
          <w:lang w:val="sr-Cyrl-RS"/>
        </w:rPr>
        <w:t>1</w:t>
      </w:r>
      <w:r w:rsidRPr="00733E5D">
        <w:rPr>
          <w:rFonts w:ascii="Times New Roman" w:hAnsi="Times New Roman" w:cs="Times New Roman"/>
          <w:b/>
          <w:lang w:val="sr-Cyrl-RS"/>
        </w:rPr>
        <w:t>) Закона</w:t>
      </w:r>
      <w:r w:rsidR="00BF15A6" w:rsidRPr="00733E5D">
        <w:rPr>
          <w:rFonts w:ascii="Times New Roman" w:hAnsi="Times New Roman" w:cs="Times New Roman"/>
          <w:lang w:val="sr-Cyrl-RS"/>
        </w:rPr>
        <w:t xml:space="preserve"> (Заштитник грађана, Повереник за заштиту равноправности, Повереник за информације од јавног значаја и заштиту података о личности), </w:t>
      </w:r>
      <w:r w:rsidR="00BF15A6" w:rsidRPr="00733E5D">
        <w:rPr>
          <w:rFonts w:ascii="Times New Roman" w:hAnsi="Times New Roman" w:cs="Times New Roman"/>
          <w:b/>
          <w:lang w:val="sr-Cyrl-RS"/>
        </w:rPr>
        <w:t>из члана 13. тачка 4) Закона</w:t>
      </w:r>
      <w:r w:rsidR="00BF15A6" w:rsidRPr="00733E5D">
        <w:rPr>
          <w:rFonts w:ascii="Times New Roman" w:hAnsi="Times New Roman" w:cs="Times New Roman"/>
          <w:lang w:val="sr-Cyrl-RS"/>
        </w:rPr>
        <w:t xml:space="preserve"> (удружења новинара у Републици Србији, од којих свако удружење има најмање 300 чланова са плаћеном чланарином, а регистрована су најмање три године пре расписивања јавног позива), </w:t>
      </w:r>
      <w:r w:rsidR="00BF15A6" w:rsidRPr="00733E5D">
        <w:rPr>
          <w:rFonts w:ascii="Times New Roman" w:hAnsi="Times New Roman" w:cs="Times New Roman"/>
          <w:b/>
          <w:lang w:val="sr-Cyrl-RS"/>
        </w:rPr>
        <w:t>из члана 13. тачка 5) Закона</w:t>
      </w:r>
      <w:r w:rsidR="00BF15A6" w:rsidRPr="00733E5D">
        <w:rPr>
          <w:rFonts w:ascii="Times New Roman" w:hAnsi="Times New Roman" w:cs="Times New Roman"/>
          <w:lang w:val="sr-Cyrl-RS"/>
        </w:rPr>
        <w:t xml:space="preserve"> (удружења филмских, сценских и драмских уметника и удружења композитора у Републици Србији, ако су регистрована најмање три године пре расписивања јавног позива) и </w:t>
      </w:r>
      <w:r w:rsidR="00BF15A6" w:rsidRPr="00733E5D">
        <w:rPr>
          <w:rFonts w:ascii="Times New Roman" w:hAnsi="Times New Roman" w:cs="Times New Roman"/>
          <w:b/>
          <w:lang w:val="sr-Cyrl-RS"/>
        </w:rPr>
        <w:t>из члана 13. тачка 8) Закона</w:t>
      </w:r>
      <w:r w:rsidR="00BF15A6" w:rsidRPr="00733E5D">
        <w:rPr>
          <w:rFonts w:ascii="Times New Roman" w:hAnsi="Times New Roman" w:cs="Times New Roman"/>
          <w:lang w:val="sr-Cyrl-RS"/>
        </w:rPr>
        <w:t xml:space="preserve"> (национални савети националних мањина</w:t>
      </w:r>
      <w:r w:rsidR="00330EAC" w:rsidRPr="00733E5D">
        <w:rPr>
          <w:rFonts w:ascii="Times New Roman" w:hAnsi="Times New Roman" w:cs="Times New Roman"/>
          <w:lang w:val="sr-Cyrl-RS"/>
        </w:rPr>
        <w:t>),</w:t>
      </w:r>
    </w:p>
    <w:p w:rsidR="00330EAC" w:rsidRPr="00733E5D" w:rsidRDefault="00330EAC" w:rsidP="00CE2E00">
      <w:pPr>
        <w:tabs>
          <w:tab w:val="left" w:pos="1080"/>
        </w:tabs>
        <w:spacing w:after="120"/>
        <w:jc w:val="both"/>
        <w:rPr>
          <w:rFonts w:ascii="Times New Roman" w:hAnsi="Times New Roman" w:cs="Times New Roman"/>
          <w:lang w:val="sr-Cyrl-RS"/>
        </w:rPr>
      </w:pPr>
      <w:r w:rsidRPr="00733E5D">
        <w:rPr>
          <w:rFonts w:ascii="Times New Roman" w:hAnsi="Times New Roman" w:cs="Times New Roman"/>
          <w:lang w:val="sr-Cyrl-RS"/>
        </w:rPr>
        <w:tab/>
        <w:t xml:space="preserve">- на Листи кандидата остају по два кандидата на предлог три структуре овлашћених предлагача, и то из структура </w:t>
      </w:r>
      <w:r w:rsidRPr="00733E5D">
        <w:rPr>
          <w:rFonts w:ascii="Times New Roman" w:hAnsi="Times New Roman" w:cs="Times New Roman"/>
          <w:b/>
          <w:lang w:val="sr-Cyrl-RS"/>
        </w:rPr>
        <w:t>из члана 13. тачка 2) Закона</w:t>
      </w:r>
      <w:r w:rsidRPr="00733E5D">
        <w:rPr>
          <w:rFonts w:ascii="Times New Roman" w:hAnsi="Times New Roman" w:cs="Times New Roman"/>
          <w:lang w:val="sr-Cyrl-RS"/>
        </w:rPr>
        <w:t xml:space="preserve"> (универзитети акредитовани у Републици Србији), </w:t>
      </w:r>
      <w:r w:rsidRPr="00733E5D">
        <w:rPr>
          <w:rFonts w:ascii="Times New Roman" w:hAnsi="Times New Roman" w:cs="Times New Roman"/>
          <w:b/>
          <w:lang w:val="sr-Cyrl-RS"/>
        </w:rPr>
        <w:t>из члана 13. тачка 3) Закона</w:t>
      </w:r>
      <w:r w:rsidRPr="00733E5D">
        <w:rPr>
          <w:rFonts w:ascii="Times New Roman" w:hAnsi="Times New Roman" w:cs="Times New Roman"/>
          <w:lang w:val="sr-Cyrl-RS"/>
        </w:rPr>
        <w:t xml:space="preserve"> (удружења издавача електронских медија у Републици Србији чији чланови имају најмање 30 дозвола за пружање аудио и аудио-визуелних медијских услуга, </w:t>
      </w:r>
      <w:r w:rsidRPr="00733E5D">
        <w:rPr>
          <w:rFonts w:ascii="Times New Roman" w:hAnsi="Times New Roman" w:cs="Times New Roman"/>
          <w:lang w:val="sr-Cyrl-RS"/>
        </w:rPr>
        <w:lastRenderedPageBreak/>
        <w:t xml:space="preserve">а регистрована су најмање три године пре расписивања јавног позива) и </w:t>
      </w:r>
      <w:r w:rsidRPr="00733E5D">
        <w:rPr>
          <w:rFonts w:ascii="Times New Roman" w:hAnsi="Times New Roman" w:cs="Times New Roman"/>
          <w:b/>
          <w:lang w:val="sr-Cyrl-RS"/>
        </w:rPr>
        <w:t>из члана 13. тачка 9) Закона</w:t>
      </w:r>
      <w:r w:rsidRPr="00733E5D">
        <w:rPr>
          <w:rFonts w:ascii="Times New Roman" w:hAnsi="Times New Roman" w:cs="Times New Roman"/>
          <w:lang w:val="sr-Cyrl-RS"/>
        </w:rPr>
        <w:t xml:space="preserve"> (цркве и верске заједнице);</w:t>
      </w:r>
    </w:p>
    <w:p w:rsidR="00330EAC" w:rsidRPr="00733E5D" w:rsidRDefault="00330EAC" w:rsidP="00CE2E00">
      <w:pPr>
        <w:tabs>
          <w:tab w:val="left" w:pos="1080"/>
        </w:tabs>
        <w:spacing w:after="120"/>
        <w:jc w:val="both"/>
        <w:rPr>
          <w:rFonts w:ascii="Times New Roman" w:hAnsi="Times New Roman" w:cs="Times New Roman"/>
          <w:lang w:val="sr-Cyrl-RS"/>
        </w:rPr>
      </w:pPr>
      <w:r w:rsidRPr="00733E5D">
        <w:rPr>
          <w:rFonts w:ascii="Times New Roman" w:hAnsi="Times New Roman" w:cs="Times New Roman"/>
          <w:lang w:val="sr-Cyrl-RS"/>
        </w:rPr>
        <w:tab/>
      </w:r>
      <w:r w:rsidR="00CE2E00" w:rsidRPr="00733E5D">
        <w:rPr>
          <w:rFonts w:ascii="Times New Roman" w:hAnsi="Times New Roman" w:cs="Times New Roman"/>
          <w:lang w:val="sr-Cyrl-RS"/>
        </w:rPr>
        <w:t>6)</w:t>
      </w:r>
      <w:r w:rsidRPr="00733E5D">
        <w:rPr>
          <w:rFonts w:ascii="Times New Roman" w:hAnsi="Times New Roman" w:cs="Times New Roman"/>
          <w:lang w:val="sr-Cyrl-RS"/>
        </w:rPr>
        <w:t xml:space="preserve"> да </w:t>
      </w:r>
      <w:r w:rsidR="00615342" w:rsidRPr="00733E5D">
        <w:rPr>
          <w:rFonts w:ascii="Times New Roman" w:hAnsi="Times New Roman" w:cs="Times New Roman"/>
          <w:lang w:val="sr-Cyrl-RS"/>
        </w:rPr>
        <w:t xml:space="preserve">је у складу са </w:t>
      </w:r>
      <w:r w:rsidRPr="00733E5D">
        <w:rPr>
          <w:rFonts w:ascii="Times New Roman" w:hAnsi="Times New Roman" w:cs="Times New Roman"/>
          <w:lang w:val="sr-Cyrl-RS"/>
        </w:rPr>
        <w:t>члан</w:t>
      </w:r>
      <w:r w:rsidR="00615342" w:rsidRPr="00733E5D">
        <w:rPr>
          <w:rFonts w:ascii="Times New Roman" w:hAnsi="Times New Roman" w:cs="Times New Roman"/>
          <w:lang w:val="sr-Cyrl-RS"/>
        </w:rPr>
        <w:t>ом</w:t>
      </w:r>
      <w:r w:rsidRPr="00733E5D">
        <w:rPr>
          <w:rFonts w:ascii="Times New Roman" w:hAnsi="Times New Roman" w:cs="Times New Roman"/>
          <w:lang w:val="sr-Cyrl-RS"/>
        </w:rPr>
        <w:t xml:space="preserve"> 126. Закона</w:t>
      </w:r>
      <w:r w:rsidR="00615342" w:rsidRPr="00733E5D">
        <w:rPr>
          <w:rFonts w:ascii="Times New Roman" w:hAnsi="Times New Roman" w:cs="Times New Roman"/>
          <w:lang w:val="sr-Cyrl-RS"/>
        </w:rPr>
        <w:t>,</w:t>
      </w:r>
      <w:r w:rsidRPr="00733E5D">
        <w:rPr>
          <w:rFonts w:ascii="Times New Roman" w:hAnsi="Times New Roman" w:cs="Times New Roman"/>
          <w:lang w:val="sr-Cyrl-RS"/>
        </w:rPr>
        <w:t xml:space="preserve"> </w:t>
      </w:r>
      <w:r w:rsidR="00615342" w:rsidRPr="00733E5D">
        <w:rPr>
          <w:rFonts w:ascii="Times New Roman" w:hAnsi="Times New Roman" w:cs="Times New Roman"/>
          <w:lang w:val="sr-Cyrl-RS"/>
        </w:rPr>
        <w:t>обавеза</w:t>
      </w:r>
      <w:r w:rsidRPr="00733E5D">
        <w:rPr>
          <w:rFonts w:ascii="Times New Roman" w:hAnsi="Times New Roman" w:cs="Times New Roman"/>
          <w:lang w:val="sr-Cyrl-RS"/>
        </w:rPr>
        <w:t xml:space="preserve"> </w:t>
      </w:r>
      <w:r w:rsidR="00615342" w:rsidRPr="00733E5D">
        <w:rPr>
          <w:rFonts w:ascii="Times New Roman" w:hAnsi="Times New Roman" w:cs="Times New Roman"/>
          <w:lang w:val="sr-Cyrl-RS"/>
        </w:rPr>
        <w:t>Народне скупштине да избор првог сазива Савета у складу са одредбама тог закона спроведе у целини, односно избором свих девет чланова Савета, имајући посебно у виду обавезу да се приликом тог избора жребањем одреди трајање мандата чланова првог сазива Савета у с</w:t>
      </w:r>
      <w:r w:rsidR="00CE2E00" w:rsidRPr="00733E5D">
        <w:rPr>
          <w:rFonts w:ascii="Times New Roman" w:hAnsi="Times New Roman" w:cs="Times New Roman"/>
          <w:lang w:val="sr-Cyrl-RS"/>
        </w:rPr>
        <w:t>мислу члана 126. став 3. Закона;</w:t>
      </w:r>
    </w:p>
    <w:p w:rsidR="00D030B6" w:rsidRPr="00733E5D" w:rsidRDefault="00CE2E00" w:rsidP="00390706">
      <w:pPr>
        <w:tabs>
          <w:tab w:val="left" w:pos="1080"/>
        </w:tabs>
        <w:spacing w:after="240"/>
        <w:jc w:val="both"/>
        <w:rPr>
          <w:rFonts w:ascii="Times New Roman" w:hAnsi="Times New Roman" w:cs="Times New Roman"/>
          <w:lang w:val="sr-Cyrl-RS"/>
        </w:rPr>
      </w:pPr>
      <w:r w:rsidRPr="00733E5D">
        <w:rPr>
          <w:rFonts w:ascii="Times New Roman" w:hAnsi="Times New Roman" w:cs="Times New Roman"/>
          <w:lang w:val="sr-Cyrl-RS"/>
        </w:rPr>
        <w:tab/>
        <w:t>7)</w:t>
      </w:r>
      <w:r w:rsidR="00330EAC" w:rsidRPr="00733E5D">
        <w:rPr>
          <w:rFonts w:ascii="Times New Roman" w:hAnsi="Times New Roman" w:cs="Times New Roman"/>
          <w:lang w:val="sr-Cyrl-RS"/>
        </w:rPr>
        <w:t xml:space="preserve"> </w:t>
      </w:r>
      <w:r w:rsidR="00D030B6" w:rsidRPr="00733E5D">
        <w:rPr>
          <w:rFonts w:ascii="Times New Roman" w:hAnsi="Times New Roman" w:cs="Times New Roman"/>
          <w:lang w:val="sr-Cyrl-RS"/>
        </w:rPr>
        <w:t xml:space="preserve">да су примедбе изнете у јавности у погледу транспарентности спроведеног поступка предлагања </w:t>
      </w:r>
      <w:r w:rsidR="00330EAC" w:rsidRPr="00733E5D">
        <w:rPr>
          <w:rFonts w:ascii="Times New Roman" w:hAnsi="Times New Roman" w:cs="Times New Roman"/>
          <w:lang w:val="sr-Cyrl-RS"/>
        </w:rPr>
        <w:t xml:space="preserve">чланова Савета, иако неосноване, имале снажан и </w:t>
      </w:r>
      <w:r w:rsidRPr="00733E5D">
        <w:rPr>
          <w:rFonts w:ascii="Times New Roman" w:hAnsi="Times New Roman" w:cs="Times New Roman"/>
          <w:lang w:val="sr-Cyrl-RS"/>
        </w:rPr>
        <w:t xml:space="preserve">нарочито </w:t>
      </w:r>
      <w:r w:rsidR="00330EAC" w:rsidRPr="00733E5D">
        <w:rPr>
          <w:rFonts w:ascii="Times New Roman" w:hAnsi="Times New Roman" w:cs="Times New Roman"/>
          <w:lang w:val="sr-Cyrl-RS"/>
        </w:rPr>
        <w:t xml:space="preserve">негативан ефекат у </w:t>
      </w:r>
      <w:r w:rsidR="00D030B6" w:rsidRPr="00733E5D">
        <w:rPr>
          <w:rFonts w:ascii="Times New Roman" w:hAnsi="Times New Roman" w:cs="Times New Roman"/>
          <w:lang w:val="sr-Cyrl-RS"/>
        </w:rPr>
        <w:t>јавности</w:t>
      </w:r>
      <w:r w:rsidR="00330EAC" w:rsidRPr="00733E5D">
        <w:rPr>
          <w:rFonts w:ascii="Times New Roman" w:hAnsi="Times New Roman" w:cs="Times New Roman"/>
          <w:lang w:val="sr-Cyrl-RS"/>
        </w:rPr>
        <w:t xml:space="preserve">, који је битно </w:t>
      </w:r>
      <w:r w:rsidRPr="00733E5D">
        <w:rPr>
          <w:rFonts w:ascii="Times New Roman" w:hAnsi="Times New Roman" w:cs="Times New Roman"/>
          <w:lang w:val="sr-Cyrl-RS"/>
        </w:rPr>
        <w:t>умањио</w:t>
      </w:r>
      <w:r w:rsidR="00330EAC" w:rsidRPr="00733E5D">
        <w:rPr>
          <w:rFonts w:ascii="Times New Roman" w:hAnsi="Times New Roman" w:cs="Times New Roman"/>
          <w:lang w:val="sr-Cyrl-RS"/>
        </w:rPr>
        <w:t xml:space="preserve"> поверење јавности у</w:t>
      </w:r>
      <w:r w:rsidR="00D030B6" w:rsidRPr="00733E5D">
        <w:rPr>
          <w:rFonts w:ascii="Times New Roman" w:hAnsi="Times New Roman" w:cs="Times New Roman"/>
          <w:lang w:val="sr-Cyrl-RS"/>
        </w:rPr>
        <w:t xml:space="preserve"> легалност и легитимност </w:t>
      </w:r>
      <w:r w:rsidRPr="00733E5D">
        <w:rPr>
          <w:rFonts w:ascii="Times New Roman" w:hAnsi="Times New Roman" w:cs="Times New Roman"/>
          <w:lang w:val="sr-Cyrl-RS"/>
        </w:rPr>
        <w:t>овог поступка</w:t>
      </w:r>
      <w:r w:rsidR="006E7315" w:rsidRPr="00733E5D">
        <w:rPr>
          <w:rFonts w:ascii="Times New Roman" w:hAnsi="Times New Roman" w:cs="Times New Roman"/>
          <w:lang w:val="sr-Cyrl-RS"/>
        </w:rPr>
        <w:t xml:space="preserve"> од изузетног друштвеног значаја</w:t>
      </w:r>
      <w:r w:rsidRPr="00733E5D">
        <w:rPr>
          <w:rFonts w:ascii="Times New Roman" w:hAnsi="Times New Roman" w:cs="Times New Roman"/>
          <w:lang w:val="sr-Cyrl-RS"/>
        </w:rPr>
        <w:t>.</w:t>
      </w:r>
    </w:p>
    <w:p w:rsidR="00CE2E00" w:rsidRPr="00733E5D" w:rsidRDefault="00CE2E00" w:rsidP="00390706">
      <w:pPr>
        <w:tabs>
          <w:tab w:val="left" w:pos="1080"/>
        </w:tabs>
        <w:spacing w:after="240"/>
        <w:jc w:val="both"/>
        <w:rPr>
          <w:rFonts w:ascii="Times New Roman" w:hAnsi="Times New Roman" w:cs="Times New Roman"/>
          <w:lang w:val="sr-Cyrl-RS"/>
        </w:rPr>
      </w:pPr>
      <w:r w:rsidRPr="00733E5D">
        <w:rPr>
          <w:rFonts w:ascii="Times New Roman" w:hAnsi="Times New Roman" w:cs="Times New Roman"/>
          <w:lang w:val="sr-Cyrl-RS"/>
        </w:rPr>
        <w:tab/>
        <w:t>2.</w:t>
      </w:r>
      <w:r w:rsidR="00390706" w:rsidRPr="00733E5D">
        <w:rPr>
          <w:rFonts w:ascii="Times New Roman" w:hAnsi="Times New Roman" w:cs="Times New Roman"/>
          <w:lang w:val="sr-Cyrl-RS"/>
        </w:rPr>
        <w:t xml:space="preserve"> На основу свих чињеница и околности наведених у тачки 1. ове одлуке, Одбор констатује да не постоје услови да се настави поступак избора чланова Савета покренут Одлуком о покретању поступка за предлагање кандидата за избор члана Савета Регулаторног тела за електронске медије 16 Број</w:t>
      </w:r>
      <w:r w:rsidR="0044465D">
        <w:rPr>
          <w:rFonts w:ascii="Times New Roman" w:hAnsi="Times New Roman" w:cs="Times New Roman"/>
          <w:lang w:val="sr-Cyrl-RS"/>
        </w:rPr>
        <w:t xml:space="preserve"> 02-2816/24 од 25. новембра 2024</w:t>
      </w:r>
      <w:bookmarkStart w:id="0" w:name="_GoBack"/>
      <w:bookmarkEnd w:id="0"/>
      <w:r w:rsidR="00390706" w:rsidRPr="00733E5D">
        <w:rPr>
          <w:rFonts w:ascii="Times New Roman" w:hAnsi="Times New Roman" w:cs="Times New Roman"/>
          <w:lang w:val="sr-Cyrl-RS"/>
        </w:rPr>
        <w:t xml:space="preserve">. године, у складу с чим </w:t>
      </w:r>
      <w:r w:rsidR="003A1E72">
        <w:rPr>
          <w:rFonts w:ascii="Times New Roman" w:hAnsi="Times New Roman" w:cs="Times New Roman"/>
          <w:lang w:val="sr-Cyrl-RS"/>
        </w:rPr>
        <w:t xml:space="preserve">се наведена одлука ставља ван снаге и </w:t>
      </w:r>
      <w:r w:rsidR="00390706" w:rsidRPr="00733E5D">
        <w:rPr>
          <w:rFonts w:ascii="Times New Roman" w:hAnsi="Times New Roman" w:cs="Times New Roman"/>
          <w:lang w:val="sr-Cyrl-RS"/>
        </w:rPr>
        <w:t xml:space="preserve">из скупштинске процедуре </w:t>
      </w:r>
      <w:r w:rsidR="003A1E72">
        <w:rPr>
          <w:rFonts w:ascii="Times New Roman" w:hAnsi="Times New Roman" w:cs="Times New Roman"/>
          <w:lang w:val="sr-Cyrl-RS"/>
        </w:rPr>
        <w:t xml:space="preserve">повлачи </w:t>
      </w:r>
      <w:r w:rsidR="00390706" w:rsidRPr="00733E5D">
        <w:rPr>
          <w:rFonts w:ascii="Times New Roman" w:hAnsi="Times New Roman" w:cs="Times New Roman"/>
          <w:lang w:val="sr-Cyrl-RS"/>
        </w:rPr>
        <w:t>Извештај о спроведеном поступку предлагања чланова Савета Регулаторног тела за електронске медије са Листом кандидата за чланове Савета Регулаторног тела за електронске медије, 16 Број 02-2816/24-163 од 23. јануара 2025. године.</w:t>
      </w:r>
    </w:p>
    <w:p w:rsidR="00390706" w:rsidRPr="00733E5D" w:rsidRDefault="00390706" w:rsidP="00390706">
      <w:pPr>
        <w:tabs>
          <w:tab w:val="left" w:pos="1080"/>
        </w:tabs>
        <w:spacing w:after="240"/>
        <w:jc w:val="both"/>
        <w:rPr>
          <w:rFonts w:ascii="Times New Roman" w:hAnsi="Times New Roman" w:cs="Times New Roman"/>
          <w:lang w:val="sr-Cyrl-RS"/>
        </w:rPr>
      </w:pPr>
      <w:r w:rsidRPr="00733E5D">
        <w:rPr>
          <w:rFonts w:ascii="Times New Roman" w:hAnsi="Times New Roman" w:cs="Times New Roman"/>
          <w:lang w:val="sr-Cyrl-RS"/>
        </w:rPr>
        <w:tab/>
        <w:t>3. Ради покретања поновног поступка за предлагање кандидата за избор чланова Савета, Одбор ће донети посебну одлуку</w:t>
      </w:r>
      <w:r w:rsidR="00DB5483" w:rsidRPr="00733E5D">
        <w:rPr>
          <w:rFonts w:ascii="Times New Roman" w:hAnsi="Times New Roman" w:cs="Times New Roman"/>
          <w:lang w:val="sr-Cyrl-RS"/>
        </w:rPr>
        <w:t>, у складу са законом</w:t>
      </w:r>
      <w:r w:rsidRPr="00733E5D">
        <w:rPr>
          <w:rFonts w:ascii="Times New Roman" w:hAnsi="Times New Roman" w:cs="Times New Roman"/>
          <w:lang w:val="sr-Cyrl-RS"/>
        </w:rPr>
        <w:t>.</w:t>
      </w:r>
    </w:p>
    <w:p w:rsidR="00EE5D44" w:rsidRPr="00733E5D" w:rsidRDefault="00EE5D44" w:rsidP="00390706">
      <w:pPr>
        <w:tabs>
          <w:tab w:val="left" w:pos="1080"/>
        </w:tabs>
        <w:spacing w:after="240"/>
        <w:jc w:val="both"/>
        <w:rPr>
          <w:rFonts w:ascii="Times New Roman" w:hAnsi="Times New Roman" w:cs="Times New Roman"/>
          <w:lang w:val="sr-Cyrl-RS"/>
        </w:rPr>
      </w:pPr>
      <w:r w:rsidRPr="00733E5D">
        <w:rPr>
          <w:rFonts w:ascii="Times New Roman" w:hAnsi="Times New Roman" w:cs="Times New Roman"/>
          <w:lang w:val="sr-Cyrl-RS"/>
        </w:rPr>
        <w:tab/>
        <w:t>4. Ову одлуку доставити Народној скупштини.</w:t>
      </w:r>
    </w:p>
    <w:p w:rsidR="00390706" w:rsidRPr="00733E5D" w:rsidRDefault="00390706" w:rsidP="00DB5483">
      <w:pPr>
        <w:tabs>
          <w:tab w:val="left" w:pos="1080"/>
        </w:tabs>
        <w:spacing w:after="600"/>
        <w:jc w:val="both"/>
        <w:rPr>
          <w:rFonts w:ascii="Times New Roman" w:hAnsi="Times New Roman" w:cs="Times New Roman"/>
          <w:lang w:val="sr-Cyrl-RS"/>
        </w:rPr>
      </w:pPr>
      <w:r w:rsidRPr="00733E5D">
        <w:rPr>
          <w:rFonts w:ascii="Times New Roman" w:hAnsi="Times New Roman" w:cs="Times New Roman"/>
          <w:lang w:val="sr-Cyrl-RS"/>
        </w:rPr>
        <w:tab/>
      </w:r>
      <w:r w:rsidR="00EE5D44" w:rsidRPr="00733E5D">
        <w:rPr>
          <w:rFonts w:ascii="Times New Roman" w:hAnsi="Times New Roman" w:cs="Times New Roman"/>
          <w:lang w:val="sr-Cyrl-RS"/>
        </w:rPr>
        <w:t>5</w:t>
      </w:r>
      <w:r w:rsidRPr="00733E5D">
        <w:rPr>
          <w:rFonts w:ascii="Times New Roman" w:hAnsi="Times New Roman" w:cs="Times New Roman"/>
          <w:lang w:val="sr-Cyrl-RS"/>
        </w:rPr>
        <w:t>. Ова одлука ступа на снагу даном доношења.</w:t>
      </w:r>
    </w:p>
    <w:p w:rsidR="00390706" w:rsidRPr="00733E5D" w:rsidRDefault="00390706" w:rsidP="00390706">
      <w:pPr>
        <w:tabs>
          <w:tab w:val="left" w:pos="1080"/>
          <w:tab w:val="center" w:pos="6480"/>
        </w:tabs>
        <w:spacing w:after="360"/>
        <w:jc w:val="both"/>
        <w:rPr>
          <w:rFonts w:ascii="Times New Roman" w:hAnsi="Times New Roman" w:cs="Times New Roman"/>
          <w:sz w:val="26"/>
          <w:szCs w:val="26"/>
          <w:lang w:val="sr-Cyrl-RS"/>
        </w:rPr>
      </w:pPr>
      <w:r w:rsidRPr="00733E5D">
        <w:rPr>
          <w:rFonts w:ascii="Times New Roman" w:hAnsi="Times New Roman" w:cs="Times New Roman"/>
          <w:lang w:val="sr-Cyrl-RS"/>
        </w:rPr>
        <w:tab/>
      </w:r>
      <w:r w:rsidRPr="00733E5D">
        <w:rPr>
          <w:rFonts w:ascii="Times New Roman" w:hAnsi="Times New Roman" w:cs="Times New Roman"/>
          <w:lang w:val="sr-Cyrl-RS"/>
        </w:rPr>
        <w:tab/>
      </w:r>
      <w:r w:rsidRPr="00733E5D">
        <w:rPr>
          <w:rFonts w:ascii="Times New Roman" w:hAnsi="Times New Roman" w:cs="Times New Roman"/>
          <w:sz w:val="26"/>
          <w:szCs w:val="26"/>
          <w:lang w:val="sr-Cyrl-RS"/>
        </w:rPr>
        <w:t>ЗАМЕНИК ПРЕДСЕДНИКА</w:t>
      </w:r>
    </w:p>
    <w:p w:rsidR="00390706" w:rsidRPr="00EE5D44" w:rsidRDefault="00390706" w:rsidP="00390706">
      <w:pPr>
        <w:tabs>
          <w:tab w:val="left" w:pos="1080"/>
          <w:tab w:val="center" w:pos="6480"/>
        </w:tabs>
        <w:spacing w:after="240"/>
        <w:jc w:val="both"/>
        <w:rPr>
          <w:rFonts w:ascii="Times New Roman" w:hAnsi="Times New Roman" w:cs="Times New Roman"/>
          <w:sz w:val="26"/>
          <w:szCs w:val="26"/>
          <w:lang w:val="sr-Cyrl-RS"/>
        </w:rPr>
      </w:pPr>
      <w:r w:rsidRPr="00733E5D">
        <w:rPr>
          <w:rFonts w:ascii="Times New Roman" w:hAnsi="Times New Roman" w:cs="Times New Roman"/>
          <w:sz w:val="26"/>
          <w:szCs w:val="26"/>
          <w:lang w:val="sr-Cyrl-RS"/>
        </w:rPr>
        <w:tab/>
      </w:r>
      <w:r w:rsidRPr="00733E5D">
        <w:rPr>
          <w:rFonts w:ascii="Times New Roman" w:hAnsi="Times New Roman" w:cs="Times New Roman"/>
          <w:sz w:val="26"/>
          <w:szCs w:val="26"/>
          <w:lang w:val="sr-Cyrl-RS"/>
        </w:rPr>
        <w:tab/>
        <w:t>Сања Бранковић Јефић</w:t>
      </w:r>
    </w:p>
    <w:sectPr w:rsidR="00390706" w:rsidRPr="00EE5D44" w:rsidSect="009E5456">
      <w:headerReference w:type="default" r:id="rId6"/>
      <w:headerReference w:type="first" r:id="rId7"/>
      <w:pgSz w:w="11909" w:h="16834" w:code="9"/>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CEC" w:rsidRDefault="008C4CEC" w:rsidP="009E5456">
      <w:r>
        <w:separator/>
      </w:r>
    </w:p>
  </w:endnote>
  <w:endnote w:type="continuationSeparator" w:id="0">
    <w:p w:rsidR="008C4CEC" w:rsidRDefault="008C4CEC" w:rsidP="009E5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CEC" w:rsidRDefault="008C4CEC" w:rsidP="009E5456">
      <w:r>
        <w:separator/>
      </w:r>
    </w:p>
  </w:footnote>
  <w:footnote w:type="continuationSeparator" w:id="0">
    <w:p w:rsidR="008C4CEC" w:rsidRDefault="008C4CEC" w:rsidP="009E5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3895037"/>
      <w:docPartObj>
        <w:docPartGallery w:val="Page Numbers (Top of Page)"/>
        <w:docPartUnique/>
      </w:docPartObj>
    </w:sdtPr>
    <w:sdtEndPr>
      <w:rPr>
        <w:rFonts w:ascii="Times New Roman" w:hAnsi="Times New Roman" w:cs="Times New Roman"/>
        <w:noProof/>
      </w:rPr>
    </w:sdtEndPr>
    <w:sdtContent>
      <w:p w:rsidR="006E7315" w:rsidRPr="00733E5D" w:rsidRDefault="006E7315">
        <w:pPr>
          <w:pStyle w:val="Header"/>
          <w:jc w:val="center"/>
          <w:rPr>
            <w:rFonts w:ascii="Times New Roman" w:hAnsi="Times New Roman" w:cs="Times New Roman"/>
          </w:rPr>
        </w:pPr>
        <w:r w:rsidRPr="00733E5D">
          <w:rPr>
            <w:rFonts w:ascii="Times New Roman" w:hAnsi="Times New Roman" w:cs="Times New Roman"/>
          </w:rPr>
          <w:fldChar w:fldCharType="begin"/>
        </w:r>
        <w:r w:rsidRPr="00733E5D">
          <w:rPr>
            <w:rFonts w:ascii="Times New Roman" w:hAnsi="Times New Roman" w:cs="Times New Roman"/>
          </w:rPr>
          <w:instrText xml:space="preserve"> PAGE   \* MERGEFORMAT </w:instrText>
        </w:r>
        <w:r w:rsidRPr="00733E5D">
          <w:rPr>
            <w:rFonts w:ascii="Times New Roman" w:hAnsi="Times New Roman" w:cs="Times New Roman"/>
          </w:rPr>
          <w:fldChar w:fldCharType="separate"/>
        </w:r>
        <w:r w:rsidR="0044465D">
          <w:rPr>
            <w:rFonts w:ascii="Times New Roman" w:hAnsi="Times New Roman" w:cs="Times New Roman"/>
            <w:noProof/>
          </w:rPr>
          <w:t>3</w:t>
        </w:r>
        <w:r w:rsidRPr="00733E5D">
          <w:rPr>
            <w:rFonts w:ascii="Times New Roman" w:hAnsi="Times New Roman" w:cs="Times New Roman"/>
            <w:noProof/>
          </w:rPr>
          <w:fldChar w:fldCharType="end"/>
        </w:r>
      </w:p>
    </w:sdtContent>
  </w:sdt>
  <w:p w:rsidR="006E7315" w:rsidRDefault="006E73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25A" w:rsidRPr="00A8125A" w:rsidRDefault="00A8125A" w:rsidP="00A8125A">
    <w:pPr>
      <w:pStyle w:val="Header"/>
      <w:jc w:val="right"/>
      <w:rPr>
        <w:rFonts w:ascii="Times New Roman" w:hAnsi="Times New Roman" w:cs="Times New Roman"/>
        <w:lang w:val="sr-Cyrl-RS"/>
      </w:rPr>
    </w:pPr>
    <w:r w:rsidRPr="00A8125A">
      <w:rPr>
        <w:rFonts w:ascii="Times New Roman" w:hAnsi="Times New Roman" w:cs="Times New Roman"/>
        <w:lang w:val="sr-Cyrl-RS"/>
      </w:rPr>
      <w:t>П Р Е Д Л О Г</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AD0"/>
    <w:rsid w:val="000343FF"/>
    <w:rsid w:val="00086AD0"/>
    <w:rsid w:val="00107D5A"/>
    <w:rsid w:val="00115B0F"/>
    <w:rsid w:val="00164498"/>
    <w:rsid w:val="00330EAC"/>
    <w:rsid w:val="00390706"/>
    <w:rsid w:val="003A1E72"/>
    <w:rsid w:val="0044465D"/>
    <w:rsid w:val="00495405"/>
    <w:rsid w:val="004B6330"/>
    <w:rsid w:val="004F1877"/>
    <w:rsid w:val="00557061"/>
    <w:rsid w:val="00591BBE"/>
    <w:rsid w:val="00615342"/>
    <w:rsid w:val="006368EB"/>
    <w:rsid w:val="006E7315"/>
    <w:rsid w:val="0070711C"/>
    <w:rsid w:val="00733E5D"/>
    <w:rsid w:val="00821F51"/>
    <w:rsid w:val="008C4CEC"/>
    <w:rsid w:val="00965503"/>
    <w:rsid w:val="009E4B78"/>
    <w:rsid w:val="009E5456"/>
    <w:rsid w:val="00A53D58"/>
    <w:rsid w:val="00A8125A"/>
    <w:rsid w:val="00AB796E"/>
    <w:rsid w:val="00BF15A6"/>
    <w:rsid w:val="00C57933"/>
    <w:rsid w:val="00C8342E"/>
    <w:rsid w:val="00CB2420"/>
    <w:rsid w:val="00CD6673"/>
    <w:rsid w:val="00CE2E00"/>
    <w:rsid w:val="00D030B6"/>
    <w:rsid w:val="00D072FD"/>
    <w:rsid w:val="00DB5483"/>
    <w:rsid w:val="00EB1A19"/>
    <w:rsid w:val="00EE5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E7F7A"/>
  <w15:chartTrackingRefBased/>
  <w15:docId w15:val="{2DCF4F2F-892B-49A8-951B-A658768A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AD0"/>
    <w:pPr>
      <w:ind w:left="720"/>
      <w:contextualSpacing/>
    </w:pPr>
  </w:style>
  <w:style w:type="paragraph" w:styleId="Header">
    <w:name w:val="header"/>
    <w:basedOn w:val="Normal"/>
    <w:link w:val="HeaderChar"/>
    <w:uiPriority w:val="99"/>
    <w:unhideWhenUsed/>
    <w:rsid w:val="009E5456"/>
    <w:pPr>
      <w:tabs>
        <w:tab w:val="center" w:pos="4680"/>
        <w:tab w:val="right" w:pos="9360"/>
      </w:tabs>
    </w:pPr>
  </w:style>
  <w:style w:type="character" w:customStyle="1" w:styleId="HeaderChar">
    <w:name w:val="Header Char"/>
    <w:basedOn w:val="DefaultParagraphFont"/>
    <w:link w:val="Header"/>
    <w:uiPriority w:val="99"/>
    <w:rsid w:val="009E5456"/>
  </w:style>
  <w:style w:type="paragraph" w:styleId="Footer">
    <w:name w:val="footer"/>
    <w:basedOn w:val="Normal"/>
    <w:link w:val="FooterChar"/>
    <w:uiPriority w:val="99"/>
    <w:unhideWhenUsed/>
    <w:rsid w:val="009E5456"/>
    <w:pPr>
      <w:tabs>
        <w:tab w:val="center" w:pos="4680"/>
        <w:tab w:val="right" w:pos="9360"/>
      </w:tabs>
    </w:pPr>
  </w:style>
  <w:style w:type="character" w:customStyle="1" w:styleId="FooterChar">
    <w:name w:val="Footer Char"/>
    <w:basedOn w:val="DefaultParagraphFont"/>
    <w:link w:val="Footer"/>
    <w:uiPriority w:val="99"/>
    <w:rsid w:val="009E5456"/>
  </w:style>
  <w:style w:type="paragraph" w:styleId="BalloonText">
    <w:name w:val="Balloon Text"/>
    <w:basedOn w:val="Normal"/>
    <w:link w:val="BalloonTextChar"/>
    <w:uiPriority w:val="99"/>
    <w:semiHidden/>
    <w:unhideWhenUsed/>
    <w:rsid w:val="00AB79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9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Čuljković</dc:creator>
  <cp:keywords/>
  <dc:description/>
  <cp:lastModifiedBy>Dana Gak</cp:lastModifiedBy>
  <cp:revision>3</cp:revision>
  <cp:lastPrinted>2025-04-28T12:57:00Z</cp:lastPrinted>
  <dcterms:created xsi:type="dcterms:W3CDTF">2025-04-28T13:03:00Z</dcterms:created>
  <dcterms:modified xsi:type="dcterms:W3CDTF">2025-04-29T07:26:00Z</dcterms:modified>
</cp:coreProperties>
</file>